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26" w:rsidRDefault="000901E2" w:rsidP="009C0426">
      <w:pPr>
        <w:pStyle w:val="a9"/>
        <w:jc w:val="center"/>
        <w:rPr>
          <w:rFonts w:ascii="Verdana" w:hAnsi="Verdana"/>
          <w:b/>
          <w:lang w:eastAsia="ru-RU"/>
        </w:rPr>
      </w:pPr>
      <w:bookmarkStart w:id="0" w:name="_GoBack"/>
      <w:bookmarkEnd w:id="0"/>
      <w:r w:rsidRPr="000901E2">
        <w:rPr>
          <w:rFonts w:ascii="Verdana" w:hAnsi="Verdana"/>
          <w:b/>
          <w:lang w:eastAsia="ru-RU"/>
        </w:rPr>
        <w:t>Новый сервис ФНС, который  поможет Вам следить за контрагентами.</w:t>
      </w:r>
    </w:p>
    <w:p w:rsidR="009C0426" w:rsidRPr="004B6E33" w:rsidRDefault="009C0426" w:rsidP="009C0426">
      <w:pPr>
        <w:pStyle w:val="a9"/>
        <w:jc w:val="center"/>
        <w:rPr>
          <w:rFonts w:ascii="Verdana" w:hAnsi="Verdana"/>
          <w:b/>
          <w:sz w:val="16"/>
          <w:szCs w:val="16"/>
          <w:lang w:eastAsia="ru-RU"/>
        </w:rPr>
      </w:pPr>
    </w:p>
    <w:p w:rsidR="009C0426" w:rsidRPr="00A953E8" w:rsidRDefault="009C0426" w:rsidP="009C0426">
      <w:pPr>
        <w:pStyle w:val="a9"/>
        <w:jc w:val="both"/>
        <w:rPr>
          <w:rFonts w:ascii="Verdana" w:hAnsi="Verdana" w:cs="Arial"/>
          <w:color w:val="0A0A0A"/>
          <w:lang w:eastAsia="ru-RU"/>
        </w:rPr>
      </w:pPr>
      <w:r w:rsidRPr="00A953E8">
        <w:rPr>
          <w:rFonts w:ascii="Verdana" w:hAnsi="Verdana" w:cs="Arial"/>
          <w:color w:val="0A0A0A"/>
          <w:lang w:eastAsia="ru-RU"/>
        </w:rPr>
        <w:t xml:space="preserve">На сайте ФНС России запущен новый </w:t>
      </w:r>
      <w:hyperlink r:id="rId8" w:history="1">
        <w:r w:rsidRPr="00C96C7F">
          <w:rPr>
            <w:rStyle w:val="ac"/>
            <w:rFonts w:ascii="Verdana" w:hAnsi="Verdana" w:cs="Arial"/>
            <w:b/>
            <w:lang w:eastAsia="ru-RU"/>
          </w:rPr>
          <w:t>сервис</w:t>
        </w:r>
      </w:hyperlink>
      <w:r w:rsidRPr="00C96C7F">
        <w:rPr>
          <w:rFonts w:ascii="Verdana" w:hAnsi="Verdana" w:cs="Arial"/>
          <w:b/>
          <w:color w:val="0A0A0A"/>
          <w:lang w:eastAsia="ru-RU"/>
        </w:rPr>
        <w:t>.</w:t>
      </w:r>
      <w:r>
        <w:rPr>
          <w:rFonts w:ascii="Verdana" w:hAnsi="Verdana" w:cs="Arial"/>
          <w:color w:val="0A0A0A"/>
          <w:lang w:eastAsia="ru-RU"/>
        </w:rPr>
        <w:t xml:space="preserve"> Тем самым </w:t>
      </w:r>
      <w:r w:rsidRPr="00A953E8">
        <w:rPr>
          <w:rFonts w:ascii="Verdana" w:hAnsi="Verdana" w:cs="Arial"/>
          <w:color w:val="0A0A0A"/>
          <w:lang w:eastAsia="ru-RU"/>
        </w:rPr>
        <w:t>ФНС России упростила доступ к информации о представлении до</w:t>
      </w:r>
      <w:r>
        <w:rPr>
          <w:rFonts w:ascii="Verdana" w:hAnsi="Verdana" w:cs="Arial"/>
          <w:color w:val="0A0A0A"/>
          <w:lang w:eastAsia="ru-RU"/>
        </w:rPr>
        <w:t>кументов в регистрирующий орган</w:t>
      </w:r>
      <w:r w:rsidRPr="00A953E8">
        <w:rPr>
          <w:rFonts w:ascii="Verdana" w:hAnsi="Verdana" w:cs="Arial"/>
          <w:color w:val="0A0A0A"/>
          <w:lang w:eastAsia="ru-RU"/>
        </w:rPr>
        <w:t>.</w:t>
      </w:r>
    </w:p>
    <w:p w:rsidR="009C0426" w:rsidRDefault="009C0426" w:rsidP="009C0426">
      <w:pPr>
        <w:pStyle w:val="a9"/>
        <w:jc w:val="both"/>
        <w:rPr>
          <w:rFonts w:ascii="Verdana" w:hAnsi="Verdana" w:cs="Arial"/>
          <w:color w:val="0A0A0A"/>
          <w:lang w:eastAsia="ru-RU"/>
        </w:rPr>
      </w:pPr>
      <w:r w:rsidRPr="00A953E8">
        <w:rPr>
          <w:rFonts w:ascii="Verdana" w:hAnsi="Verdana" w:cs="Arial"/>
          <w:color w:val="0A0A0A"/>
          <w:lang w:eastAsia="ru-RU"/>
        </w:rPr>
        <w:t>Сер</w:t>
      </w:r>
      <w:r>
        <w:rPr>
          <w:rFonts w:ascii="Verdana" w:hAnsi="Verdana" w:cs="Arial"/>
          <w:color w:val="0A0A0A"/>
          <w:lang w:eastAsia="ru-RU"/>
        </w:rPr>
        <w:t xml:space="preserve">вис имеет официальное название </w:t>
      </w:r>
      <w:r w:rsidRPr="00A953E8">
        <w:rPr>
          <w:rFonts w:ascii="Verdana" w:hAnsi="Verdana" w:cs="Arial"/>
          <w:i/>
          <w:color w:val="0A0A0A"/>
          <w:lang w:eastAsia="ru-RU"/>
        </w:rPr>
        <w:t>«Запрос о направлении информации о факте представления в налоговый орган документов при государственной регистрации юридического лица или индивидуального предпринимателя».</w:t>
      </w:r>
      <w:r>
        <w:rPr>
          <w:rFonts w:ascii="Verdana" w:hAnsi="Verdana" w:cs="Arial"/>
          <w:color w:val="0A0A0A"/>
          <w:lang w:eastAsia="ru-RU"/>
        </w:rPr>
        <w:t xml:space="preserve"> </w:t>
      </w:r>
    </w:p>
    <w:p w:rsidR="009C0426" w:rsidRDefault="009C0426" w:rsidP="009C0426">
      <w:pPr>
        <w:pStyle w:val="a9"/>
        <w:jc w:val="both"/>
        <w:rPr>
          <w:rFonts w:ascii="Verdana" w:hAnsi="Verdana" w:cs="Arial"/>
          <w:color w:val="0A0A0A"/>
          <w:lang w:eastAsia="ru-RU"/>
        </w:rPr>
      </w:pPr>
      <w:r w:rsidRPr="00A953E8">
        <w:rPr>
          <w:rFonts w:ascii="Verdana" w:hAnsi="Verdana" w:cs="Arial"/>
          <w:color w:val="0A0A0A"/>
          <w:lang w:eastAsia="ru-RU"/>
        </w:rPr>
        <w:t xml:space="preserve">Теперь любой желающий может получать эти данные о компании или </w:t>
      </w:r>
      <w:r>
        <w:rPr>
          <w:rFonts w:ascii="Verdana" w:hAnsi="Verdana" w:cs="Arial"/>
          <w:color w:val="0A0A0A"/>
          <w:lang w:eastAsia="ru-RU"/>
        </w:rPr>
        <w:t>ИП</w:t>
      </w:r>
      <w:r w:rsidRPr="00A953E8">
        <w:rPr>
          <w:rFonts w:ascii="Verdana" w:hAnsi="Verdana" w:cs="Arial"/>
          <w:color w:val="0A0A0A"/>
          <w:lang w:eastAsia="ru-RU"/>
        </w:rPr>
        <w:t xml:space="preserve"> не только на сайте Налоговой службы, но и в виде сообщений на электронную почту. </w:t>
      </w:r>
    </w:p>
    <w:p w:rsidR="009C0426" w:rsidRPr="00FB62B9" w:rsidRDefault="009C0426" w:rsidP="009C0426">
      <w:pPr>
        <w:pStyle w:val="a9"/>
        <w:jc w:val="both"/>
        <w:rPr>
          <w:rFonts w:ascii="Verdana" w:hAnsi="Verdana" w:cs="Arial"/>
          <w:color w:val="0A0A0A"/>
          <w:sz w:val="16"/>
          <w:szCs w:val="16"/>
          <w:lang w:eastAsia="ru-RU"/>
        </w:rPr>
      </w:pPr>
    </w:p>
    <w:p w:rsidR="009C0426" w:rsidRDefault="009C0426" w:rsidP="009C0426">
      <w:pPr>
        <w:pStyle w:val="a9"/>
        <w:numPr>
          <w:ilvl w:val="0"/>
          <w:numId w:val="20"/>
        </w:numPr>
        <w:jc w:val="both"/>
        <w:rPr>
          <w:rFonts w:ascii="Verdana" w:hAnsi="Verdana" w:cs="Arial"/>
          <w:color w:val="0A0A0A"/>
          <w:lang w:eastAsia="ru-RU"/>
        </w:rPr>
      </w:pPr>
      <w:r>
        <w:rPr>
          <w:rFonts w:ascii="Verdana" w:hAnsi="Verdana" w:cs="Arial"/>
          <w:color w:val="0A0A0A"/>
          <w:lang w:eastAsia="ru-RU"/>
        </w:rPr>
        <w:t>Для работы в сервисе нужно, пройдя по</w:t>
      </w:r>
      <w:r w:rsidRPr="001F1EA5">
        <w:rPr>
          <w:rFonts w:ascii="Verdana" w:hAnsi="Verdana" w:cs="Arial"/>
          <w:color w:val="0A0A0A"/>
          <w:lang w:eastAsia="ru-RU"/>
        </w:rPr>
        <w:t xml:space="preserve"> </w:t>
      </w:r>
      <w:hyperlink r:id="rId9" w:history="1">
        <w:r w:rsidRPr="00C96C7F">
          <w:rPr>
            <w:rStyle w:val="ac"/>
            <w:rFonts w:ascii="Verdana" w:hAnsi="Verdana" w:cs="Arial"/>
            <w:b/>
            <w:lang w:eastAsia="ru-RU"/>
          </w:rPr>
          <w:t>ссылке</w:t>
        </w:r>
      </w:hyperlink>
      <w:r w:rsidRPr="00C96C7F">
        <w:rPr>
          <w:rFonts w:ascii="Verdana" w:hAnsi="Verdana" w:cs="Arial"/>
          <w:b/>
          <w:color w:val="0A0A0A"/>
          <w:lang w:eastAsia="ru-RU"/>
        </w:rPr>
        <w:t>,</w:t>
      </w:r>
      <w:r w:rsidRPr="001F1EA5">
        <w:rPr>
          <w:rFonts w:ascii="Verdana" w:hAnsi="Verdana" w:cs="Arial"/>
          <w:color w:val="0A0A0A"/>
          <w:lang w:eastAsia="ru-RU"/>
        </w:rPr>
        <w:t xml:space="preserve"> </w:t>
      </w:r>
      <w:r>
        <w:rPr>
          <w:rFonts w:ascii="Verdana" w:hAnsi="Verdana" w:cs="Arial"/>
          <w:color w:val="0A0A0A"/>
          <w:lang w:eastAsia="ru-RU"/>
        </w:rPr>
        <w:t>за</w:t>
      </w:r>
      <w:r w:rsidRPr="001F1EA5">
        <w:rPr>
          <w:rFonts w:ascii="Verdana" w:hAnsi="Verdana" w:cs="Arial"/>
          <w:color w:val="0A0A0A"/>
          <w:lang w:eastAsia="ru-RU"/>
        </w:rPr>
        <w:t>регистр</w:t>
      </w:r>
      <w:r>
        <w:rPr>
          <w:rFonts w:ascii="Verdana" w:hAnsi="Verdana" w:cs="Arial"/>
          <w:color w:val="0A0A0A"/>
          <w:lang w:eastAsia="ru-RU"/>
        </w:rPr>
        <w:t>ироваться</w:t>
      </w:r>
      <w:r w:rsidRPr="001F1EA5">
        <w:rPr>
          <w:rFonts w:ascii="Verdana" w:hAnsi="Verdana" w:cs="Arial"/>
          <w:color w:val="0A0A0A"/>
          <w:lang w:eastAsia="ru-RU"/>
        </w:rPr>
        <w:t xml:space="preserve"> в </w:t>
      </w:r>
      <w:r>
        <w:rPr>
          <w:rFonts w:ascii="Verdana" w:hAnsi="Verdana" w:cs="Arial"/>
          <w:color w:val="0A0A0A"/>
          <w:lang w:eastAsia="ru-RU"/>
        </w:rPr>
        <w:t>н</w:t>
      </w:r>
      <w:r w:rsidRPr="001F1EA5">
        <w:rPr>
          <w:rFonts w:ascii="Verdana" w:hAnsi="Verdana" w:cs="Arial"/>
          <w:color w:val="0A0A0A"/>
          <w:lang w:eastAsia="ru-RU"/>
        </w:rPr>
        <w:t>е</w:t>
      </w:r>
      <w:r>
        <w:rPr>
          <w:rFonts w:ascii="Verdana" w:hAnsi="Verdana" w:cs="Arial"/>
          <w:color w:val="0A0A0A"/>
          <w:lang w:eastAsia="ru-RU"/>
        </w:rPr>
        <w:t>м,</w:t>
      </w:r>
      <w:r w:rsidRPr="00E964F5">
        <w:rPr>
          <w:rFonts w:ascii="Verdana" w:hAnsi="Verdana" w:cs="Arial"/>
          <w:color w:val="0A0A0A"/>
          <w:lang w:eastAsia="ru-RU"/>
        </w:rPr>
        <w:t xml:space="preserve"> </w:t>
      </w:r>
      <w:r w:rsidRPr="00A953E8">
        <w:rPr>
          <w:rFonts w:ascii="Verdana" w:hAnsi="Verdana" w:cs="Arial"/>
          <w:color w:val="0A0A0A"/>
          <w:lang w:eastAsia="ru-RU"/>
        </w:rPr>
        <w:t>указа</w:t>
      </w:r>
      <w:r>
        <w:rPr>
          <w:rFonts w:ascii="Verdana" w:hAnsi="Verdana" w:cs="Arial"/>
          <w:color w:val="0A0A0A"/>
          <w:lang w:eastAsia="ru-RU"/>
        </w:rPr>
        <w:t>в</w:t>
      </w:r>
      <w:r w:rsidRPr="00A953E8">
        <w:rPr>
          <w:rFonts w:ascii="Verdana" w:hAnsi="Verdana" w:cs="Arial"/>
          <w:color w:val="0A0A0A"/>
          <w:lang w:eastAsia="ru-RU"/>
        </w:rPr>
        <w:t xml:space="preserve"> свою электронную почту</w:t>
      </w:r>
      <w:r>
        <w:rPr>
          <w:rFonts w:ascii="Verdana" w:hAnsi="Verdana" w:cs="Arial"/>
          <w:color w:val="0A0A0A"/>
          <w:lang w:eastAsia="ru-RU"/>
        </w:rPr>
        <w:t>.</w:t>
      </w:r>
    </w:p>
    <w:p w:rsidR="009C0426" w:rsidRPr="00A953E8" w:rsidRDefault="009C0426" w:rsidP="009C0426">
      <w:pPr>
        <w:pStyle w:val="a9"/>
        <w:jc w:val="center"/>
        <w:rPr>
          <w:rFonts w:ascii="Verdana" w:hAnsi="Verdana" w:cs="Arial"/>
          <w:color w:val="0A0A0A"/>
          <w:lang w:eastAsia="ru-RU"/>
        </w:rPr>
      </w:pPr>
      <w:r>
        <w:rPr>
          <w:rFonts w:ascii="Verdana" w:hAnsi="Verdana"/>
          <w:noProof/>
          <w:color w:val="868686"/>
          <w:lang w:eastAsia="ru-RU"/>
        </w:rPr>
        <w:drawing>
          <wp:inline distT="0" distB="0" distL="0" distR="0" wp14:anchorId="009AB5ED" wp14:editId="4A41FA39">
            <wp:extent cx="4349364" cy="2311711"/>
            <wp:effectExtent l="0" t="0" r="0" b="0"/>
            <wp:docPr id="2" name="Рисунок 2" descr="Сервис мониторинга контрагента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рвис мониторинга контрагента ФН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002" cy="231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26" w:rsidRDefault="009C0426" w:rsidP="009C0426">
      <w:pPr>
        <w:pStyle w:val="a9"/>
        <w:ind w:left="360"/>
        <w:jc w:val="both"/>
        <w:rPr>
          <w:rFonts w:ascii="Verdana" w:hAnsi="Verdana" w:cs="Arial"/>
          <w:color w:val="0A0A0A"/>
          <w:lang w:eastAsia="ru-RU"/>
        </w:rPr>
      </w:pPr>
      <w:r w:rsidRPr="001F1EA5">
        <w:rPr>
          <w:rFonts w:ascii="Verdana" w:hAnsi="Verdana" w:cs="Arial"/>
          <w:color w:val="0A0A0A"/>
          <w:lang w:eastAsia="ru-RU"/>
        </w:rPr>
        <w:t xml:space="preserve">После регистрации </w:t>
      </w:r>
      <w:r>
        <w:rPr>
          <w:rFonts w:ascii="Verdana" w:hAnsi="Verdana" w:cs="Arial"/>
          <w:color w:val="0A0A0A"/>
          <w:lang w:eastAsia="ru-RU"/>
        </w:rPr>
        <w:t>всегда</w:t>
      </w:r>
      <w:r w:rsidRPr="001F1EA5">
        <w:rPr>
          <w:rFonts w:ascii="Verdana" w:hAnsi="Verdana" w:cs="Arial"/>
          <w:color w:val="0A0A0A"/>
          <w:lang w:eastAsia="ru-RU"/>
        </w:rPr>
        <w:t xml:space="preserve"> заходите в </w:t>
      </w:r>
      <w:r>
        <w:rPr>
          <w:rFonts w:ascii="Verdana" w:hAnsi="Verdana" w:cs="Arial"/>
          <w:color w:val="0A0A0A"/>
          <w:lang w:eastAsia="ru-RU"/>
        </w:rPr>
        <w:t>сервис</w:t>
      </w:r>
      <w:r w:rsidRPr="001F1EA5">
        <w:rPr>
          <w:rFonts w:ascii="Verdana" w:hAnsi="Verdana" w:cs="Arial"/>
          <w:color w:val="0A0A0A"/>
          <w:lang w:eastAsia="ru-RU"/>
        </w:rPr>
        <w:t xml:space="preserve"> со своим логином и паролем.</w:t>
      </w:r>
    </w:p>
    <w:p w:rsidR="009C0426" w:rsidRDefault="009C0426" w:rsidP="009C0426">
      <w:pPr>
        <w:pStyle w:val="a9"/>
        <w:numPr>
          <w:ilvl w:val="0"/>
          <w:numId w:val="18"/>
        </w:numPr>
        <w:jc w:val="both"/>
        <w:rPr>
          <w:rFonts w:ascii="Verdana" w:hAnsi="Verdana" w:cs="Arial"/>
          <w:color w:val="0A0A0A"/>
          <w:lang w:eastAsia="ru-RU"/>
        </w:rPr>
      </w:pPr>
      <w:r w:rsidRPr="004B6E33">
        <w:rPr>
          <w:rFonts w:ascii="Verdana" w:hAnsi="Verdana" w:cs="Arial"/>
          <w:color w:val="0A0A0A"/>
          <w:lang w:eastAsia="ru-RU"/>
        </w:rPr>
        <w:t xml:space="preserve">Теперь можно </w:t>
      </w:r>
      <w:r w:rsidRPr="00E964F5">
        <w:rPr>
          <w:rFonts w:ascii="Verdana" w:hAnsi="Verdana" w:cs="Arial"/>
          <w:color w:val="000000"/>
          <w:bdr w:val="none" w:sz="0" w:space="0" w:color="auto" w:frame="1"/>
          <w:lang w:eastAsia="ru-RU"/>
        </w:rPr>
        <w:t>разме</w:t>
      </w:r>
      <w:r>
        <w:rPr>
          <w:rFonts w:ascii="Verdana" w:hAnsi="Verdana" w:cs="Arial"/>
          <w:color w:val="000000"/>
          <w:bdr w:val="none" w:sz="0" w:space="0" w:color="auto" w:frame="1"/>
          <w:lang w:eastAsia="ru-RU"/>
        </w:rPr>
        <w:t>щать</w:t>
      </w:r>
      <w:r w:rsidRPr="00E964F5">
        <w:rPr>
          <w:rFonts w:ascii="Verdana" w:hAnsi="Verdana" w:cs="Arial"/>
          <w:color w:val="000000"/>
          <w:bdr w:val="none" w:sz="0" w:space="0" w:color="auto" w:frame="1"/>
          <w:lang w:eastAsia="ru-RU"/>
        </w:rPr>
        <w:t xml:space="preserve"> запрос</w:t>
      </w:r>
      <w:r>
        <w:rPr>
          <w:rFonts w:ascii="Verdana" w:hAnsi="Verdana" w:cs="Arial"/>
          <w:color w:val="000000"/>
          <w:bdr w:val="none" w:sz="0" w:space="0" w:color="auto" w:frame="1"/>
          <w:lang w:eastAsia="ru-RU"/>
        </w:rPr>
        <w:t>, путем</w:t>
      </w:r>
      <w:r w:rsidRPr="00E964F5">
        <w:rPr>
          <w:rFonts w:ascii="Verdana" w:hAnsi="Verdana" w:cs="Arial"/>
          <w:color w:val="000000"/>
          <w:bdr w:val="none" w:sz="0" w:space="0" w:color="auto" w:frame="1"/>
          <w:lang w:eastAsia="ru-RU"/>
        </w:rPr>
        <w:t xml:space="preserve"> </w:t>
      </w:r>
      <w:r w:rsidRPr="004B6E33">
        <w:rPr>
          <w:rFonts w:ascii="Verdana" w:hAnsi="Verdana" w:cs="Arial"/>
          <w:color w:val="0A0A0A"/>
          <w:lang w:eastAsia="ru-RU"/>
        </w:rPr>
        <w:t>ввод</w:t>
      </w:r>
      <w:r>
        <w:rPr>
          <w:rFonts w:ascii="Verdana" w:hAnsi="Verdana" w:cs="Arial"/>
          <w:color w:val="0A0A0A"/>
          <w:lang w:eastAsia="ru-RU"/>
        </w:rPr>
        <w:t>а</w:t>
      </w:r>
      <w:r w:rsidRPr="004B6E33">
        <w:rPr>
          <w:rFonts w:ascii="Verdana" w:hAnsi="Verdana" w:cs="Arial"/>
          <w:color w:val="0A0A0A"/>
          <w:lang w:eastAsia="ru-RU"/>
        </w:rPr>
        <w:t xml:space="preserve"> ОГРН юридического лица или ОГРНИП для ИП. </w:t>
      </w:r>
    </w:p>
    <w:p w:rsidR="009C0426" w:rsidRPr="004B6E33" w:rsidRDefault="009C0426" w:rsidP="009C0426">
      <w:pPr>
        <w:pStyle w:val="a9"/>
        <w:shd w:val="clear" w:color="auto" w:fill="F2DBDB" w:themeFill="accent2" w:themeFillTint="33"/>
        <w:ind w:left="360"/>
        <w:jc w:val="both"/>
        <w:rPr>
          <w:rFonts w:ascii="Verdana" w:hAnsi="Verdana" w:cs="Arial"/>
          <w:i/>
          <w:color w:val="0A0A0A"/>
          <w:sz w:val="18"/>
          <w:szCs w:val="18"/>
          <w:lang w:eastAsia="ru-RU"/>
        </w:rPr>
      </w:pPr>
      <w:r w:rsidRPr="004B6E33">
        <w:rPr>
          <w:rFonts w:ascii="Verdana" w:hAnsi="Verdana" w:cs="Arial"/>
          <w:b/>
          <w:i/>
          <w:color w:val="C00000"/>
          <w:sz w:val="18"/>
          <w:szCs w:val="18"/>
          <w:u w:val="single"/>
          <w:lang w:eastAsia="ru-RU"/>
        </w:rPr>
        <w:t>Обратите внимание</w:t>
      </w:r>
      <w:r w:rsidRPr="004B6E33">
        <w:rPr>
          <w:rFonts w:ascii="Verdana" w:hAnsi="Verdana" w:cs="Arial"/>
          <w:i/>
          <w:color w:val="0A0A0A"/>
          <w:sz w:val="18"/>
          <w:szCs w:val="18"/>
          <w:lang w:eastAsia="ru-RU"/>
        </w:rPr>
        <w:t xml:space="preserve">, что </w:t>
      </w:r>
      <w:r>
        <w:rPr>
          <w:rFonts w:ascii="Verdana" w:hAnsi="Verdana" w:cs="Arial"/>
          <w:i/>
          <w:color w:val="0A0A0A"/>
          <w:sz w:val="18"/>
          <w:szCs w:val="18"/>
          <w:lang w:eastAsia="ru-RU"/>
        </w:rPr>
        <w:t xml:space="preserve">для этого </w:t>
      </w:r>
      <w:r w:rsidRPr="004B6E33">
        <w:rPr>
          <w:rFonts w:ascii="Verdana" w:hAnsi="Verdana" w:cs="Arial"/>
          <w:i/>
          <w:color w:val="0A0A0A"/>
          <w:sz w:val="18"/>
          <w:szCs w:val="18"/>
          <w:lang w:eastAsia="ru-RU"/>
        </w:rPr>
        <w:t xml:space="preserve">есть </w:t>
      </w:r>
      <w:r>
        <w:rPr>
          <w:rFonts w:ascii="Verdana" w:hAnsi="Verdana" w:cs="Arial"/>
          <w:i/>
          <w:color w:val="0A0A0A"/>
          <w:sz w:val="18"/>
          <w:szCs w:val="18"/>
          <w:lang w:eastAsia="ru-RU"/>
        </w:rPr>
        <w:t>две</w:t>
      </w:r>
      <w:r w:rsidRPr="004B6E33">
        <w:rPr>
          <w:rFonts w:ascii="Verdana" w:hAnsi="Verdana" w:cs="Arial"/>
          <w:i/>
          <w:color w:val="0A0A0A"/>
          <w:sz w:val="18"/>
          <w:szCs w:val="18"/>
          <w:lang w:eastAsia="ru-RU"/>
        </w:rPr>
        <w:t xml:space="preserve"> соответст</w:t>
      </w:r>
      <w:r>
        <w:rPr>
          <w:rFonts w:ascii="Verdana" w:hAnsi="Verdana" w:cs="Arial"/>
          <w:i/>
          <w:color w:val="0A0A0A"/>
          <w:sz w:val="18"/>
          <w:szCs w:val="18"/>
          <w:lang w:eastAsia="ru-RU"/>
        </w:rPr>
        <w:t>вующие вкладки: для юридических лиц и ИП</w:t>
      </w:r>
      <w:r w:rsidRPr="004B6E33">
        <w:rPr>
          <w:rFonts w:ascii="Verdana" w:hAnsi="Verdana" w:cs="Arial"/>
          <w:i/>
          <w:color w:val="0A0A0A"/>
          <w:sz w:val="18"/>
          <w:szCs w:val="18"/>
          <w:lang w:eastAsia="ru-RU"/>
        </w:rPr>
        <w:t>.</w:t>
      </w:r>
    </w:p>
    <w:p w:rsidR="009C0426" w:rsidRPr="004B6E33" w:rsidRDefault="009C0426" w:rsidP="009C0426">
      <w:pPr>
        <w:pStyle w:val="a9"/>
        <w:ind w:left="720"/>
        <w:jc w:val="center"/>
        <w:rPr>
          <w:rFonts w:ascii="Verdana" w:hAnsi="Verdana" w:cs="Arial"/>
          <w:color w:val="0A0A0A"/>
          <w:sz w:val="16"/>
          <w:szCs w:val="16"/>
          <w:lang w:eastAsia="ru-RU"/>
        </w:rPr>
      </w:pPr>
    </w:p>
    <w:p w:rsidR="009C0426" w:rsidRPr="004B6E33" w:rsidRDefault="009C0426" w:rsidP="009C0426">
      <w:pPr>
        <w:pStyle w:val="a9"/>
        <w:ind w:left="720"/>
        <w:jc w:val="center"/>
        <w:rPr>
          <w:rFonts w:ascii="Verdana" w:hAnsi="Verdana" w:cs="Arial"/>
          <w:color w:val="0A0A0A"/>
          <w:lang w:eastAsia="ru-RU"/>
        </w:rPr>
      </w:pPr>
      <w:r>
        <w:rPr>
          <w:rFonts w:ascii="Verdana" w:hAnsi="Verdana"/>
          <w:noProof/>
          <w:color w:val="868686"/>
          <w:lang w:eastAsia="ru-RU"/>
        </w:rPr>
        <w:drawing>
          <wp:inline distT="0" distB="0" distL="0" distR="0" wp14:anchorId="5883F974" wp14:editId="5A05C775">
            <wp:extent cx="4174435" cy="2154803"/>
            <wp:effectExtent l="0" t="0" r="0" b="0"/>
            <wp:docPr id="1" name="Рисунок 1" descr="Внесение ОГРН или ОГРНИП для отслеживания статуса контраг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несение ОГРН или ОГРНИП для отслеживания статуса контраген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128" cy="216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26" w:rsidRDefault="009C0426" w:rsidP="009C0426">
      <w:pPr>
        <w:pStyle w:val="a9"/>
        <w:numPr>
          <w:ilvl w:val="0"/>
          <w:numId w:val="19"/>
        </w:numPr>
        <w:jc w:val="both"/>
        <w:rPr>
          <w:rFonts w:ascii="Verdana" w:hAnsi="Verdana" w:cs="Arial"/>
          <w:color w:val="0A0A0A"/>
          <w:lang w:eastAsia="ru-RU"/>
        </w:rPr>
      </w:pPr>
      <w:r w:rsidRPr="00A953E8">
        <w:rPr>
          <w:rFonts w:ascii="Verdana" w:hAnsi="Verdana" w:cs="Arial"/>
          <w:color w:val="0A0A0A"/>
          <w:lang w:eastAsia="ru-RU"/>
        </w:rPr>
        <w:t>Запрашиваемая информация будет направл</w:t>
      </w:r>
      <w:r>
        <w:rPr>
          <w:rFonts w:ascii="Verdana" w:hAnsi="Verdana" w:cs="Arial"/>
          <w:color w:val="0A0A0A"/>
          <w:lang w:eastAsia="ru-RU"/>
        </w:rPr>
        <w:t xml:space="preserve">ена </w:t>
      </w:r>
      <w:r w:rsidRPr="00A953E8">
        <w:rPr>
          <w:rFonts w:ascii="Verdana" w:hAnsi="Verdana" w:cs="Arial"/>
          <w:color w:val="0A0A0A"/>
          <w:lang w:eastAsia="ru-RU"/>
        </w:rPr>
        <w:t xml:space="preserve">налоговым органом </w:t>
      </w:r>
      <w:r>
        <w:rPr>
          <w:rFonts w:ascii="Verdana" w:hAnsi="Verdana" w:cs="Arial"/>
          <w:color w:val="0A0A0A"/>
          <w:lang w:eastAsia="ru-RU"/>
        </w:rPr>
        <w:t>Вам</w:t>
      </w:r>
      <w:r w:rsidRPr="00A953E8">
        <w:rPr>
          <w:rFonts w:ascii="Verdana" w:hAnsi="Verdana" w:cs="Arial"/>
          <w:color w:val="0A0A0A"/>
          <w:lang w:eastAsia="ru-RU"/>
        </w:rPr>
        <w:t xml:space="preserve"> на адрес электронной почты, указанный в сервисе, не позднее </w:t>
      </w:r>
      <w:r>
        <w:rPr>
          <w:rFonts w:ascii="Verdana" w:hAnsi="Verdana" w:cs="Arial"/>
          <w:color w:val="0A0A0A"/>
          <w:lang w:eastAsia="ru-RU"/>
        </w:rPr>
        <w:t xml:space="preserve">1 </w:t>
      </w:r>
      <w:r w:rsidRPr="00A953E8">
        <w:rPr>
          <w:rFonts w:ascii="Verdana" w:hAnsi="Verdana" w:cs="Arial"/>
          <w:color w:val="0A0A0A"/>
          <w:lang w:eastAsia="ru-RU"/>
        </w:rPr>
        <w:t>рабочего дня, следующего за днем получения налоговым органом документов в отношении указанного в за</w:t>
      </w:r>
      <w:r>
        <w:rPr>
          <w:rFonts w:ascii="Verdana" w:hAnsi="Verdana" w:cs="Arial"/>
          <w:color w:val="0A0A0A"/>
          <w:lang w:eastAsia="ru-RU"/>
        </w:rPr>
        <w:t>просе юридического лица или</w:t>
      </w:r>
      <w:r w:rsidRPr="00A953E8">
        <w:rPr>
          <w:rFonts w:ascii="Verdana" w:hAnsi="Verdana" w:cs="Arial"/>
          <w:color w:val="0A0A0A"/>
          <w:lang w:eastAsia="ru-RU"/>
        </w:rPr>
        <w:t xml:space="preserve"> </w:t>
      </w:r>
      <w:r>
        <w:rPr>
          <w:rFonts w:ascii="Verdana" w:hAnsi="Verdana" w:cs="Arial"/>
          <w:color w:val="0A0A0A"/>
          <w:lang w:eastAsia="ru-RU"/>
        </w:rPr>
        <w:t>ИП</w:t>
      </w:r>
      <w:r w:rsidRPr="00A953E8">
        <w:rPr>
          <w:rFonts w:ascii="Verdana" w:hAnsi="Verdana" w:cs="Arial"/>
          <w:color w:val="0A0A0A"/>
          <w:lang w:eastAsia="ru-RU"/>
        </w:rPr>
        <w:t xml:space="preserve">, в виде сообщения с темой: Информация о факте представления в налоговый орган документов при государственной регистрации юридического лица / </w:t>
      </w:r>
      <w:r>
        <w:rPr>
          <w:rFonts w:ascii="Verdana" w:hAnsi="Verdana" w:cs="Arial"/>
          <w:color w:val="0A0A0A"/>
          <w:lang w:eastAsia="ru-RU"/>
        </w:rPr>
        <w:t>ИП</w:t>
      </w:r>
      <w:r w:rsidRPr="00A953E8">
        <w:rPr>
          <w:rFonts w:ascii="Verdana" w:hAnsi="Verdana" w:cs="Arial"/>
          <w:color w:val="0A0A0A"/>
          <w:lang w:eastAsia="ru-RU"/>
        </w:rPr>
        <w:t>.</w:t>
      </w:r>
    </w:p>
    <w:p w:rsidR="009C0426" w:rsidRPr="0009003F" w:rsidRDefault="009C0426" w:rsidP="009C0426">
      <w:pPr>
        <w:pStyle w:val="a9"/>
        <w:ind w:left="360"/>
        <w:jc w:val="both"/>
        <w:rPr>
          <w:rFonts w:ascii="Verdana" w:hAnsi="Verdana" w:cs="Arial"/>
          <w:color w:val="0A0A0A"/>
          <w:lang w:eastAsia="ru-RU"/>
        </w:rPr>
      </w:pPr>
      <w:r>
        <w:rPr>
          <w:rFonts w:ascii="Verdana" w:hAnsi="Verdana" w:cs="Arial"/>
          <w:color w:val="0A0A0A"/>
          <w:lang w:eastAsia="ru-RU"/>
        </w:rPr>
        <w:t>Е</w:t>
      </w:r>
      <w:r w:rsidRPr="0009003F">
        <w:rPr>
          <w:rFonts w:ascii="Verdana" w:hAnsi="Verdana" w:cs="Arial"/>
          <w:color w:val="0A0A0A"/>
          <w:lang w:eastAsia="ru-RU"/>
        </w:rPr>
        <w:t>сли Ваш контрагент решит закрыться</w:t>
      </w:r>
      <w:r w:rsidRPr="009F4DA5">
        <w:rPr>
          <w:rFonts w:ascii="Verdana" w:hAnsi="Verdana"/>
        </w:rPr>
        <w:t xml:space="preserve"> </w:t>
      </w:r>
      <w:r>
        <w:rPr>
          <w:rFonts w:ascii="Verdana" w:hAnsi="Verdana"/>
        </w:rPr>
        <w:t>или решит добавить/</w:t>
      </w:r>
      <w:r w:rsidRPr="0009003F">
        <w:rPr>
          <w:rFonts w:ascii="Verdana" w:hAnsi="Verdana"/>
        </w:rPr>
        <w:t>у</w:t>
      </w:r>
      <w:r>
        <w:rPr>
          <w:rFonts w:ascii="Verdana" w:hAnsi="Verdana"/>
        </w:rPr>
        <w:t>далить коды по ОКВЭД</w:t>
      </w:r>
      <w:r w:rsidRPr="0009003F">
        <w:rPr>
          <w:rFonts w:ascii="Verdana" w:hAnsi="Verdana" w:cs="Arial"/>
          <w:color w:val="0A0A0A"/>
          <w:lang w:eastAsia="ru-RU"/>
        </w:rPr>
        <w:t>, то на следующий рабочий день пос</w:t>
      </w:r>
      <w:r>
        <w:rPr>
          <w:rFonts w:ascii="Verdana" w:hAnsi="Verdana" w:cs="Arial"/>
          <w:color w:val="0A0A0A"/>
          <w:lang w:eastAsia="ru-RU"/>
        </w:rPr>
        <w:t>ле подачи им документов в ФНС, В</w:t>
      </w:r>
      <w:r w:rsidRPr="0009003F">
        <w:rPr>
          <w:rFonts w:ascii="Verdana" w:hAnsi="Verdana" w:cs="Arial"/>
          <w:color w:val="0A0A0A"/>
          <w:lang w:eastAsia="ru-RU"/>
        </w:rPr>
        <w:t>ы получите оповещение на свою электронную почту.</w:t>
      </w:r>
    </w:p>
    <w:p w:rsidR="009C0426" w:rsidRPr="0009003F" w:rsidRDefault="009C0426" w:rsidP="009C0426">
      <w:pPr>
        <w:pStyle w:val="a9"/>
        <w:jc w:val="both"/>
        <w:rPr>
          <w:rFonts w:ascii="Verdana" w:hAnsi="Verdana" w:cs="Arial"/>
          <w:color w:val="0A0A0A"/>
          <w:sz w:val="16"/>
          <w:szCs w:val="16"/>
          <w:lang w:eastAsia="ru-RU"/>
        </w:rPr>
      </w:pPr>
    </w:p>
    <w:p w:rsidR="009C0426" w:rsidRPr="0009003F" w:rsidRDefault="009C0426" w:rsidP="009C0426">
      <w:pPr>
        <w:pStyle w:val="a9"/>
        <w:shd w:val="clear" w:color="auto" w:fill="F2DBDB" w:themeFill="accent2" w:themeFillTint="33"/>
        <w:jc w:val="both"/>
        <w:rPr>
          <w:rFonts w:ascii="Verdana" w:hAnsi="Verdana" w:cs="Arial"/>
          <w:i/>
          <w:color w:val="0A0A0A"/>
          <w:sz w:val="18"/>
          <w:szCs w:val="18"/>
          <w:lang w:eastAsia="ru-RU"/>
        </w:rPr>
      </w:pPr>
      <w:r>
        <w:rPr>
          <w:rFonts w:ascii="Verdana" w:hAnsi="Verdana" w:cs="Arial"/>
          <w:b/>
          <w:i/>
          <w:color w:val="C00000"/>
          <w:sz w:val="18"/>
          <w:szCs w:val="18"/>
          <w:u w:val="single"/>
          <w:lang w:eastAsia="ru-RU"/>
        </w:rPr>
        <w:t>Обратите внимание!</w:t>
      </w:r>
      <w:r w:rsidRPr="0009003F">
        <w:rPr>
          <w:rFonts w:ascii="Verdana" w:hAnsi="Verdana" w:cs="Arial"/>
          <w:i/>
          <w:color w:val="C00000"/>
          <w:sz w:val="18"/>
          <w:szCs w:val="18"/>
          <w:lang w:eastAsia="ru-RU"/>
        </w:rPr>
        <w:t xml:space="preserve"> </w:t>
      </w:r>
      <w:r>
        <w:rPr>
          <w:rFonts w:ascii="Verdana" w:hAnsi="Verdana" w:cs="Arial"/>
          <w:i/>
          <w:color w:val="0A0A0A"/>
          <w:sz w:val="18"/>
          <w:szCs w:val="18"/>
          <w:lang w:eastAsia="ru-RU"/>
        </w:rPr>
        <w:t>М</w:t>
      </w:r>
      <w:r w:rsidRPr="0009003F">
        <w:rPr>
          <w:rFonts w:ascii="Verdana" w:hAnsi="Verdana" w:cs="Arial"/>
          <w:i/>
          <w:color w:val="0A0A0A"/>
          <w:sz w:val="18"/>
          <w:szCs w:val="18"/>
          <w:lang w:eastAsia="ru-RU"/>
        </w:rPr>
        <w:t>он</w:t>
      </w:r>
      <w:r>
        <w:rPr>
          <w:rFonts w:ascii="Verdana" w:hAnsi="Verdana" w:cs="Arial"/>
          <w:i/>
          <w:color w:val="0A0A0A"/>
          <w:sz w:val="18"/>
          <w:szCs w:val="18"/>
          <w:lang w:eastAsia="ru-RU"/>
        </w:rPr>
        <w:t>и</w:t>
      </w:r>
      <w:r w:rsidRPr="0009003F">
        <w:rPr>
          <w:rFonts w:ascii="Verdana" w:hAnsi="Verdana" w:cs="Arial"/>
          <w:i/>
          <w:color w:val="0A0A0A"/>
          <w:sz w:val="18"/>
          <w:szCs w:val="18"/>
          <w:lang w:eastAsia="ru-RU"/>
        </w:rPr>
        <w:t>торинг будет работать ровно 1 год для каждого выбранного ОГРН или ОГРНИП. Поэтому, лучше заранее продлять свои запросы в этом сервисе для каждого контрагента.</w:t>
      </w:r>
    </w:p>
    <w:p w:rsidR="009C0426" w:rsidRPr="0009003F" w:rsidRDefault="009C0426" w:rsidP="009C0426">
      <w:pPr>
        <w:pStyle w:val="a9"/>
        <w:jc w:val="both"/>
        <w:rPr>
          <w:rFonts w:ascii="Verdana" w:hAnsi="Verdana"/>
          <w:sz w:val="16"/>
          <w:szCs w:val="16"/>
        </w:rPr>
      </w:pPr>
    </w:p>
    <w:p w:rsidR="00B13C08" w:rsidRPr="00F600D5" w:rsidRDefault="009C0426" w:rsidP="00CB6871">
      <w:pPr>
        <w:pStyle w:val="a9"/>
        <w:jc w:val="both"/>
      </w:pPr>
      <w:r>
        <w:rPr>
          <w:rFonts w:ascii="Verdana" w:hAnsi="Verdana"/>
        </w:rPr>
        <w:t>Сервис очень у</w:t>
      </w:r>
      <w:r w:rsidRPr="0009003F">
        <w:rPr>
          <w:rFonts w:ascii="Verdana" w:hAnsi="Verdana"/>
        </w:rPr>
        <w:t>добн</w:t>
      </w:r>
      <w:r>
        <w:rPr>
          <w:rFonts w:ascii="Verdana" w:hAnsi="Verdana"/>
        </w:rPr>
        <w:t>ый</w:t>
      </w:r>
      <w:r w:rsidRPr="0009003F">
        <w:rPr>
          <w:rFonts w:ascii="Verdana" w:hAnsi="Verdana"/>
        </w:rPr>
        <w:t xml:space="preserve"> и очень просто</w:t>
      </w:r>
      <w:r>
        <w:rPr>
          <w:rFonts w:ascii="Verdana" w:hAnsi="Verdana"/>
        </w:rPr>
        <w:t>й</w:t>
      </w:r>
      <w:r w:rsidRPr="0009003F">
        <w:rPr>
          <w:rFonts w:ascii="Verdana" w:hAnsi="Verdana"/>
        </w:rPr>
        <w:t xml:space="preserve">. Берите </w:t>
      </w:r>
      <w:r>
        <w:rPr>
          <w:rFonts w:ascii="Verdana" w:hAnsi="Verdana"/>
        </w:rPr>
        <w:t xml:space="preserve">его </w:t>
      </w:r>
      <w:r w:rsidRPr="0009003F">
        <w:rPr>
          <w:rFonts w:ascii="Verdana" w:hAnsi="Verdana"/>
        </w:rPr>
        <w:t>на вооружение, так как это официальный сервис и совершенно бесплатный.</w:t>
      </w:r>
    </w:p>
    <w:sectPr w:rsidR="00B13C08" w:rsidRPr="00F600D5" w:rsidSect="00BC0B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709" w:right="424" w:bottom="56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11" w:rsidRDefault="00371511" w:rsidP="00CE45C0">
      <w:pPr>
        <w:spacing w:after="0" w:line="240" w:lineRule="auto"/>
      </w:pPr>
      <w:r>
        <w:separator/>
      </w:r>
    </w:p>
  </w:endnote>
  <w:endnote w:type="continuationSeparator" w:id="0">
    <w:p w:rsidR="00371511" w:rsidRDefault="00371511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BD" w:rsidRDefault="00BC0B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BD" w:rsidRDefault="00BC0B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BD" w:rsidRDefault="00BC0B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11" w:rsidRDefault="00371511" w:rsidP="00CE45C0">
      <w:pPr>
        <w:spacing w:after="0" w:line="240" w:lineRule="auto"/>
      </w:pPr>
      <w:r>
        <w:separator/>
      </w:r>
    </w:p>
  </w:footnote>
  <w:footnote w:type="continuationSeparator" w:id="0">
    <w:p w:rsidR="00371511" w:rsidRDefault="00371511" w:rsidP="00CE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37151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5" o:spid="_x0000_s2053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37151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6" o:spid="_x0000_s2054" type="#_x0000_t75" style="position:absolute;margin-left:-16pt;margin-top:-33.55pt;width:577.3pt;height:842.45pt;z-index:-251656192;mso-position-horizontal-relative:margin;mso-position-vertical-relative:margin" o:allowincell="f">
          <v:imagedata r:id="rId1" o:title="Подложка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37151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4" o:spid="_x0000_s2052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4D"/>
    <w:multiLevelType w:val="hybridMultilevel"/>
    <w:tmpl w:val="25E2D5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408B2"/>
    <w:multiLevelType w:val="hybridMultilevel"/>
    <w:tmpl w:val="A790C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D041B"/>
    <w:multiLevelType w:val="multilevel"/>
    <w:tmpl w:val="6AD6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F3934"/>
    <w:multiLevelType w:val="multilevel"/>
    <w:tmpl w:val="9E6E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52604"/>
    <w:multiLevelType w:val="hybridMultilevel"/>
    <w:tmpl w:val="3016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57BD7"/>
    <w:multiLevelType w:val="hybridMultilevel"/>
    <w:tmpl w:val="69D0D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D097A"/>
    <w:multiLevelType w:val="multilevel"/>
    <w:tmpl w:val="8AC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463CF"/>
    <w:multiLevelType w:val="multilevel"/>
    <w:tmpl w:val="708C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E2993"/>
    <w:multiLevelType w:val="hybridMultilevel"/>
    <w:tmpl w:val="3B660A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DF0C6F"/>
    <w:multiLevelType w:val="multilevel"/>
    <w:tmpl w:val="50A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B67A3"/>
    <w:multiLevelType w:val="multilevel"/>
    <w:tmpl w:val="32B8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C718F"/>
    <w:multiLevelType w:val="multilevel"/>
    <w:tmpl w:val="917E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5684B"/>
    <w:multiLevelType w:val="multilevel"/>
    <w:tmpl w:val="9548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771F9B"/>
    <w:multiLevelType w:val="hybridMultilevel"/>
    <w:tmpl w:val="5B566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3EE0"/>
    <w:multiLevelType w:val="hybridMultilevel"/>
    <w:tmpl w:val="D2FCC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5A2E4C"/>
    <w:multiLevelType w:val="hybridMultilevel"/>
    <w:tmpl w:val="B630080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35828C2"/>
    <w:multiLevelType w:val="hybridMultilevel"/>
    <w:tmpl w:val="C31E1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FE176E"/>
    <w:multiLevelType w:val="multilevel"/>
    <w:tmpl w:val="2688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4F3C1B"/>
    <w:multiLevelType w:val="hybridMultilevel"/>
    <w:tmpl w:val="534E6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4107A4"/>
    <w:multiLevelType w:val="hybridMultilevel"/>
    <w:tmpl w:val="8742744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8"/>
  </w:num>
  <w:num w:numId="5">
    <w:abstractNumId w:val="1"/>
  </w:num>
  <w:num w:numId="6">
    <w:abstractNumId w:val="13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7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2"/>
  </w:num>
  <w:num w:numId="17">
    <w:abstractNumId w:val="6"/>
  </w:num>
  <w:num w:numId="18">
    <w:abstractNumId w:val="16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9D"/>
    <w:rsid w:val="000901E2"/>
    <w:rsid w:val="00143C1B"/>
    <w:rsid w:val="00200726"/>
    <w:rsid w:val="00262F5E"/>
    <w:rsid w:val="00371511"/>
    <w:rsid w:val="00381C39"/>
    <w:rsid w:val="003D7D82"/>
    <w:rsid w:val="00482A9D"/>
    <w:rsid w:val="00566670"/>
    <w:rsid w:val="00677056"/>
    <w:rsid w:val="00852CC4"/>
    <w:rsid w:val="00867B44"/>
    <w:rsid w:val="008A3FCE"/>
    <w:rsid w:val="009C0426"/>
    <w:rsid w:val="00AA626C"/>
    <w:rsid w:val="00B13C08"/>
    <w:rsid w:val="00B669AF"/>
    <w:rsid w:val="00BA5AD2"/>
    <w:rsid w:val="00BC0BBD"/>
    <w:rsid w:val="00C047E9"/>
    <w:rsid w:val="00C96C7F"/>
    <w:rsid w:val="00CB6871"/>
    <w:rsid w:val="00CE45C0"/>
    <w:rsid w:val="00D27D39"/>
    <w:rsid w:val="00E35FF5"/>
    <w:rsid w:val="00F6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C4"/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C4"/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regmon/main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rvice.nalog.ru/regmon/main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Кушникова ТА</cp:lastModifiedBy>
  <cp:revision>2</cp:revision>
  <dcterms:created xsi:type="dcterms:W3CDTF">2018-12-20T16:54:00Z</dcterms:created>
  <dcterms:modified xsi:type="dcterms:W3CDTF">2018-12-20T16:54:00Z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-926337123</vt:i4>
  </property>
  <property fmtid="{D5CDD505-2E9C-101B-9397-08002B2CF9AE}" pid="3" name="_NewReviewCycle">
    <vt:lpwstr/>
  </property>
  <property fmtid="{D5CDD505-2E9C-101B-9397-08002B2CF9AE}" pid="4" name="_EmailSubject">
    <vt:lpwstr>новости на САЙТЫ перешли Матвею</vt:lpwstr>
  </property>
  <property fmtid="{D5CDD505-2E9C-101B-9397-08002B2CF9AE}" pid="5" name="_AuthorEmail">
    <vt:lpwstr>kushnikovata@mail.ru</vt:lpwstr>
  </property>
  <property fmtid="{D5CDD505-2E9C-101B-9397-08002B2CF9AE}" pid="6" name="_AuthorEmailDisplayName">
    <vt:lpwstr>Кушникова Татьяна Алексеевна</vt:lpwstr>
  </property>
</Properties>
</file>